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0" w:rsidRPr="00247B4D" w:rsidRDefault="003243A0">
      <w:pPr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</w:p>
    <w:p w:rsidR="00393FF2" w:rsidRPr="00393FF2" w:rsidRDefault="00393FF2" w:rsidP="000D63A4">
      <w:pPr>
        <w:pStyle w:val="form"/>
        <w:spacing w:after="240"/>
        <w:rPr>
          <w:rFonts w:ascii="Arial" w:hAnsi="Arial" w:cs="Arial"/>
          <w:lang w:val="en-GB"/>
        </w:rPr>
      </w:pPr>
      <w:r w:rsidRPr="00393FF2">
        <w:rPr>
          <w:rFonts w:ascii="Arial" w:hAnsi="Arial" w:cs="Arial"/>
          <w:lang w:val="en-GB"/>
        </w:rPr>
        <w:t xml:space="preserve">Declaration on the applicant's honour </w:t>
      </w:r>
    </w:p>
    <w:p w:rsidR="00393FF2" w:rsidRPr="000D63A4" w:rsidRDefault="00EF54FE" w:rsidP="00393FF2">
      <w:pPr>
        <w:pStyle w:val="form"/>
        <w:rPr>
          <w:rFonts w:ascii="Arial" w:hAnsi="Arial" w:cs="Arial"/>
          <w:lang w:val="en-GB"/>
        </w:rPr>
      </w:pPr>
      <w:r w:rsidRPr="000D63A4">
        <w:rPr>
          <w:rFonts w:ascii="Arial" w:hAnsi="Arial" w:cs="Arial"/>
          <w:lang w:val="en-GB"/>
        </w:rPr>
        <w:t>Generation</w:t>
      </w:r>
    </w:p>
    <w:p w:rsidR="00393FF2" w:rsidRPr="00393FF2" w:rsidRDefault="00393FF2" w:rsidP="00393FF2">
      <w:pPr>
        <w:pStyle w:val="Encabezado"/>
        <w:rPr>
          <w:lang w:eastAsia="fr-FR"/>
        </w:rPr>
      </w:pPr>
    </w:p>
    <w:p w:rsidR="00393FF2" w:rsidRDefault="00393FF2" w:rsidP="003D4B00">
      <w:pPr>
        <w:jc w:val="center"/>
        <w:outlineLvl w:val="0"/>
        <w:rPr>
          <w:rFonts w:ascii="Arial" w:hAnsi="Arial" w:cs="Arial"/>
          <w:b/>
          <w:sz w:val="24"/>
        </w:rPr>
      </w:pPr>
    </w:p>
    <w:p w:rsidR="002A6881" w:rsidRPr="00BC1525" w:rsidRDefault="002A6881" w:rsidP="002A6881">
      <w:pPr>
        <w:rPr>
          <w:rFonts w:ascii="Arial" w:hAnsi="Arial" w:cs="Arial"/>
          <w:sz w:val="22"/>
          <w:szCs w:val="22"/>
        </w:rPr>
      </w:pPr>
    </w:p>
    <w:p w:rsidR="00EF54FE" w:rsidRDefault="00EF54FE" w:rsidP="00E62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DISTRIBUTOR</w:t>
      </w:r>
      <w:r w:rsidR="002A6881" w:rsidRPr="00BC1525">
        <w:rPr>
          <w:rFonts w:ascii="Arial" w:hAnsi="Arial" w:cs="Arial"/>
          <w:sz w:val="22"/>
          <w:szCs w:val="22"/>
        </w:rPr>
        <w:t xml:space="preserve">: </w:t>
      </w:r>
    </w:p>
    <w:p w:rsidR="00E62489" w:rsidRDefault="00E62489" w:rsidP="00E62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F54FE" w:rsidRDefault="00EF54FE" w:rsidP="00E62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TERRITORY OF DISTRIBUTION</w:t>
      </w:r>
      <w:r w:rsidR="002417A6">
        <w:rPr>
          <w:rFonts w:ascii="Arial" w:hAnsi="Arial" w:cs="Arial"/>
          <w:sz w:val="22"/>
          <w:szCs w:val="22"/>
        </w:rPr>
        <w:t xml:space="preserve"> (1 territory ONLY)</w:t>
      </w:r>
      <w:r w:rsidR="0083049F">
        <w:rPr>
          <w:rFonts w:ascii="Arial" w:hAnsi="Arial" w:cs="Arial"/>
          <w:sz w:val="22"/>
          <w:szCs w:val="22"/>
        </w:rPr>
        <w:t>:</w:t>
      </w:r>
    </w:p>
    <w:p w:rsidR="002417A6" w:rsidRPr="002417A6" w:rsidRDefault="002417A6" w:rsidP="00E62489">
      <w:pPr>
        <w:rPr>
          <w:rFonts w:ascii="Arial" w:hAnsi="Arial" w:cs="Arial"/>
          <w:i/>
          <w:sz w:val="18"/>
          <w:szCs w:val="18"/>
        </w:rPr>
      </w:pPr>
      <w:r w:rsidRPr="002417A6">
        <w:rPr>
          <w:rFonts w:ascii="Arial" w:hAnsi="Arial" w:cs="Arial"/>
          <w:i/>
          <w:sz w:val="18"/>
          <w:szCs w:val="18"/>
        </w:rPr>
        <w:t>(Please note that for Greece and Cyprus,</w:t>
      </w:r>
    </w:p>
    <w:p w:rsidR="002417A6" w:rsidRPr="002417A6" w:rsidRDefault="002417A6" w:rsidP="00E62489">
      <w:pPr>
        <w:rPr>
          <w:rFonts w:ascii="Arial" w:hAnsi="Arial" w:cs="Arial"/>
          <w:i/>
          <w:sz w:val="18"/>
          <w:szCs w:val="18"/>
        </w:rPr>
      </w:pPr>
      <w:r w:rsidRPr="002417A6">
        <w:rPr>
          <w:rFonts w:ascii="Arial" w:hAnsi="Arial" w:cs="Arial"/>
          <w:i/>
          <w:sz w:val="18"/>
          <w:szCs w:val="18"/>
        </w:rPr>
        <w:t xml:space="preserve">Belgium and Luxemburg, United Kingdom and Ireland, </w:t>
      </w:r>
    </w:p>
    <w:p w:rsidR="00E62489" w:rsidRPr="002417A6" w:rsidRDefault="002417A6" w:rsidP="00E62489">
      <w:pPr>
        <w:rPr>
          <w:rFonts w:ascii="Arial" w:hAnsi="Arial" w:cs="Arial"/>
          <w:i/>
          <w:sz w:val="18"/>
          <w:szCs w:val="18"/>
        </w:rPr>
      </w:pPr>
      <w:proofErr w:type="gramStart"/>
      <w:r w:rsidRPr="002417A6">
        <w:rPr>
          <w:rFonts w:ascii="Arial" w:hAnsi="Arial" w:cs="Arial"/>
          <w:i/>
          <w:sz w:val="18"/>
          <w:szCs w:val="18"/>
        </w:rPr>
        <w:t>you</w:t>
      </w:r>
      <w:proofErr w:type="gramEnd"/>
      <w:r w:rsidRPr="002417A6">
        <w:rPr>
          <w:rFonts w:ascii="Arial" w:hAnsi="Arial" w:cs="Arial"/>
          <w:i/>
          <w:sz w:val="18"/>
          <w:szCs w:val="18"/>
        </w:rPr>
        <w:t xml:space="preserve"> must fill one separate declaration per territory)</w:t>
      </w:r>
    </w:p>
    <w:p w:rsidR="002A6881" w:rsidRDefault="002A6881" w:rsidP="003D4B00">
      <w:pPr>
        <w:jc w:val="center"/>
        <w:outlineLvl w:val="0"/>
        <w:rPr>
          <w:rFonts w:ascii="Arial" w:hAnsi="Arial" w:cs="Arial"/>
          <w:sz w:val="24"/>
        </w:rPr>
      </w:pPr>
    </w:p>
    <w:p w:rsidR="00E62489" w:rsidRDefault="00E62489">
      <w:pPr>
        <w:pBdr>
          <w:top w:val="single" w:sz="12" w:space="1" w:color="auto"/>
        </w:pBdr>
        <w:tabs>
          <w:tab w:val="left" w:pos="851"/>
        </w:tabs>
        <w:ind w:left="-284" w:right="-284" w:firstLine="284"/>
        <w:rPr>
          <w:rFonts w:ascii="Arial" w:hAnsi="Arial"/>
          <w:sz w:val="22"/>
        </w:rPr>
      </w:pPr>
    </w:p>
    <w:p w:rsidR="00EF54FE" w:rsidRPr="0083049F" w:rsidRDefault="0022518C" w:rsidP="00EF54FE">
      <w:pPr>
        <w:pBdr>
          <w:top w:val="single" w:sz="12" w:space="1" w:color="auto"/>
        </w:pBdr>
        <w:tabs>
          <w:tab w:val="left" w:pos="851"/>
        </w:tabs>
        <w:ind w:left="-284" w:right="-284" w:firstLine="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</w:t>
      </w:r>
      <w:r w:rsidR="00EF54FE" w:rsidRPr="0083049F">
        <w:rPr>
          <w:rFonts w:ascii="Arial" w:hAnsi="Arial" w:cs="Arial"/>
          <w:sz w:val="22"/>
          <w:szCs w:val="22"/>
        </w:rPr>
        <w:t xml:space="preserve">he undersigned, hereby </w:t>
      </w:r>
      <w:r w:rsidR="000D63A4" w:rsidRPr="0083049F">
        <w:rPr>
          <w:rFonts w:ascii="Arial" w:hAnsi="Arial" w:cs="Arial"/>
          <w:sz w:val="22"/>
          <w:szCs w:val="22"/>
        </w:rPr>
        <w:t>confirms</w:t>
      </w:r>
      <w:r w:rsidR="00EF54FE" w:rsidRPr="0083049F">
        <w:rPr>
          <w:rFonts w:ascii="Arial" w:hAnsi="Arial" w:cs="Arial"/>
          <w:sz w:val="22"/>
          <w:szCs w:val="22"/>
        </w:rPr>
        <w:t>:</w:t>
      </w:r>
    </w:p>
    <w:p w:rsidR="0022518C" w:rsidRPr="0083049F" w:rsidRDefault="0022518C" w:rsidP="00EF54FE">
      <w:pPr>
        <w:pBdr>
          <w:top w:val="single" w:sz="12" w:space="1" w:color="auto"/>
        </w:pBdr>
        <w:tabs>
          <w:tab w:val="left" w:pos="851"/>
        </w:tabs>
        <w:ind w:left="-284" w:right="-284" w:firstLine="284"/>
        <w:jc w:val="both"/>
        <w:rPr>
          <w:rFonts w:ascii="Arial" w:hAnsi="Arial" w:cs="Arial"/>
          <w:sz w:val="22"/>
          <w:szCs w:val="22"/>
        </w:rPr>
      </w:pPr>
    </w:p>
    <w:p w:rsidR="00EF54FE" w:rsidRPr="008809E5" w:rsidRDefault="00EF54FE" w:rsidP="00EF54FE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809E5">
        <w:rPr>
          <w:rFonts w:ascii="Arial" w:hAnsi="Arial" w:cs="Arial"/>
          <w:sz w:val="22"/>
          <w:szCs w:val="22"/>
        </w:rPr>
        <w:t>that the applicant company holds the theatrical distribution rights to the films for the territories and duration specified in this application</w:t>
      </w:r>
      <w:r w:rsidR="0022518C" w:rsidRPr="008809E5">
        <w:rPr>
          <w:rFonts w:ascii="Arial" w:hAnsi="Arial" w:cs="Arial"/>
          <w:sz w:val="22"/>
          <w:szCs w:val="22"/>
        </w:rPr>
        <w:t>, that it has distributed these</w:t>
      </w:r>
      <w:r w:rsidRPr="008809E5">
        <w:rPr>
          <w:rFonts w:ascii="Arial" w:hAnsi="Arial" w:cs="Arial"/>
          <w:sz w:val="22"/>
          <w:szCs w:val="22"/>
        </w:rPr>
        <w:t xml:space="preserve"> films</w:t>
      </w:r>
      <w:r w:rsidR="008809E5" w:rsidRPr="008809E5">
        <w:rPr>
          <w:rFonts w:ascii="Arial" w:hAnsi="Arial" w:cs="Arial"/>
          <w:sz w:val="22"/>
          <w:szCs w:val="22"/>
        </w:rPr>
        <w:t xml:space="preserve"> in the reference period and that he will submit a copy of the related contracts upon request of the Agency</w:t>
      </w:r>
      <w:r w:rsidRPr="008809E5">
        <w:rPr>
          <w:rFonts w:ascii="Arial" w:hAnsi="Arial" w:cs="Arial"/>
          <w:sz w:val="22"/>
          <w:szCs w:val="22"/>
        </w:rPr>
        <w:t>;</w:t>
      </w:r>
    </w:p>
    <w:p w:rsidR="00EF54FE" w:rsidRPr="0083049F" w:rsidRDefault="00EF54FE" w:rsidP="00EF54FE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EF54FE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that the films declared in the admi</w:t>
      </w:r>
      <w:r w:rsidR="000D63A4" w:rsidRPr="0083049F">
        <w:rPr>
          <w:rFonts w:ascii="Arial" w:hAnsi="Arial" w:cs="Arial"/>
          <w:sz w:val="22"/>
          <w:szCs w:val="22"/>
        </w:rPr>
        <w:t xml:space="preserve">ssions statement are eligible </w:t>
      </w:r>
      <w:r w:rsidRPr="0083049F">
        <w:rPr>
          <w:rFonts w:ascii="Arial" w:hAnsi="Arial" w:cs="Arial"/>
          <w:sz w:val="22"/>
          <w:szCs w:val="22"/>
        </w:rPr>
        <w:t xml:space="preserve">and </w:t>
      </w:r>
      <w:r w:rsidR="000D63A4" w:rsidRPr="0083049F">
        <w:rPr>
          <w:rFonts w:ascii="Arial" w:hAnsi="Arial" w:cs="Arial"/>
          <w:sz w:val="22"/>
          <w:szCs w:val="22"/>
        </w:rPr>
        <w:t xml:space="preserve">in particular, that they </w:t>
      </w:r>
      <w:r w:rsidRPr="0083049F">
        <w:rPr>
          <w:rFonts w:ascii="Arial" w:hAnsi="Arial" w:cs="Arial"/>
          <w:sz w:val="22"/>
          <w:szCs w:val="22"/>
        </w:rPr>
        <w:t>do not consist of advertising, pornographic or racist</w:t>
      </w:r>
      <w:r w:rsidR="00B21B8A">
        <w:rPr>
          <w:rFonts w:ascii="Arial" w:hAnsi="Arial" w:cs="Arial"/>
          <w:sz w:val="22"/>
          <w:szCs w:val="22"/>
        </w:rPr>
        <w:t xml:space="preserve"> material nor advocate violence</w:t>
      </w:r>
      <w:r w:rsidRPr="0083049F">
        <w:rPr>
          <w:rFonts w:ascii="Arial" w:hAnsi="Arial" w:cs="Arial"/>
          <w:sz w:val="22"/>
          <w:szCs w:val="22"/>
        </w:rPr>
        <w:t>;</w:t>
      </w:r>
    </w:p>
    <w:p w:rsidR="00831FF7" w:rsidRPr="0083049F" w:rsidRDefault="00831FF7" w:rsidP="00831FF7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831FF7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I declare that the applicant is fully eligible in accordance with the criteria set out in the guidelines of the</w:t>
      </w:r>
      <w:r w:rsidR="00B21B8A">
        <w:rPr>
          <w:rFonts w:ascii="Arial" w:hAnsi="Arial" w:cs="Arial"/>
          <w:sz w:val="22"/>
          <w:szCs w:val="22"/>
        </w:rPr>
        <w:t xml:space="preserve"> referenced call for proposals;</w:t>
      </w:r>
    </w:p>
    <w:p w:rsidR="00831FF7" w:rsidRPr="0083049F" w:rsidRDefault="00831FF7" w:rsidP="00831FF7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831FF7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I certify that the information contained in this application is correct and complete</w:t>
      </w:r>
      <w:r w:rsidR="00B21B8A">
        <w:rPr>
          <w:rFonts w:ascii="Arial" w:hAnsi="Arial" w:cs="Arial"/>
          <w:sz w:val="22"/>
          <w:szCs w:val="22"/>
        </w:rPr>
        <w:t>;</w:t>
      </w:r>
    </w:p>
    <w:p w:rsidR="00831FF7" w:rsidRPr="0083049F" w:rsidRDefault="00831FF7" w:rsidP="00831FF7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B21B8A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31FF7" w:rsidRPr="0083049F">
        <w:rPr>
          <w:rFonts w:ascii="Arial" w:hAnsi="Arial" w:cs="Arial"/>
          <w:sz w:val="22"/>
          <w:szCs w:val="22"/>
        </w:rPr>
        <w:t>hould my grant application be successful, I authorise the Commission/the Agency to publish on its website or in any other appropriate medium:</w:t>
      </w:r>
    </w:p>
    <w:p w:rsidR="00831FF7" w:rsidRPr="0083049F" w:rsidRDefault="00831FF7" w:rsidP="00831FF7">
      <w:pPr>
        <w:pStyle w:val="Prrafodelista"/>
        <w:numPr>
          <w:ilvl w:val="0"/>
          <w:numId w:val="4"/>
        </w:num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the name and locality of the beneficiary of the grant;</w:t>
      </w:r>
    </w:p>
    <w:p w:rsidR="00831FF7" w:rsidRPr="0083049F" w:rsidRDefault="00831FF7" w:rsidP="00831FF7">
      <w:pPr>
        <w:pStyle w:val="Prrafodelista"/>
        <w:numPr>
          <w:ilvl w:val="0"/>
          <w:numId w:val="4"/>
        </w:num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the amount awarded;</w:t>
      </w:r>
    </w:p>
    <w:p w:rsidR="00831FF7" w:rsidRPr="0083049F" w:rsidRDefault="00831FF7" w:rsidP="00831FF7">
      <w:pPr>
        <w:pStyle w:val="Prrafodelista"/>
        <w:numPr>
          <w:ilvl w:val="0"/>
          <w:numId w:val="4"/>
        </w:num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the </w:t>
      </w:r>
      <w:r w:rsidR="004A4F60">
        <w:rPr>
          <w:rFonts w:ascii="Arial" w:hAnsi="Arial" w:cs="Arial"/>
          <w:sz w:val="22"/>
          <w:szCs w:val="22"/>
        </w:rPr>
        <w:t>nature and purpose of the grant;</w:t>
      </w:r>
    </w:p>
    <w:p w:rsidR="00831FF7" w:rsidRPr="0083049F" w:rsidRDefault="00831FF7" w:rsidP="00EF54FE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EF54FE" w:rsidRPr="0083049F" w:rsidRDefault="00EF54FE" w:rsidP="00EF54FE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83049F">
        <w:rPr>
          <w:rFonts w:ascii="Arial" w:hAnsi="Arial" w:cs="Arial"/>
          <w:sz w:val="22"/>
          <w:szCs w:val="22"/>
        </w:rPr>
        <w:t>that</w:t>
      </w:r>
      <w:proofErr w:type="gramEnd"/>
      <w:r w:rsidRPr="0083049F">
        <w:rPr>
          <w:rFonts w:ascii="Arial" w:hAnsi="Arial" w:cs="Arial"/>
          <w:sz w:val="22"/>
          <w:szCs w:val="22"/>
        </w:rPr>
        <w:t xml:space="preserve"> </w:t>
      </w:r>
      <w:r w:rsidR="000D63A4" w:rsidRPr="0083049F">
        <w:rPr>
          <w:rFonts w:ascii="Arial" w:hAnsi="Arial" w:cs="Arial"/>
          <w:sz w:val="22"/>
          <w:szCs w:val="22"/>
        </w:rPr>
        <w:t>the person signing this application has be</w:t>
      </w:r>
      <w:r w:rsidRPr="0083049F">
        <w:rPr>
          <w:rFonts w:ascii="Arial" w:hAnsi="Arial" w:cs="Arial"/>
          <w:sz w:val="22"/>
          <w:szCs w:val="22"/>
        </w:rPr>
        <w:t xml:space="preserve">en duly authorised by the applicant company to </w:t>
      </w:r>
      <w:r w:rsidR="000D63A4" w:rsidRPr="0083049F">
        <w:rPr>
          <w:rFonts w:ascii="Arial" w:hAnsi="Arial" w:cs="Arial"/>
          <w:sz w:val="22"/>
          <w:szCs w:val="22"/>
        </w:rPr>
        <w:t>do so</w:t>
      </w:r>
      <w:r w:rsidRPr="0083049F">
        <w:rPr>
          <w:rFonts w:ascii="Arial" w:hAnsi="Arial" w:cs="Arial"/>
          <w:sz w:val="22"/>
          <w:szCs w:val="22"/>
        </w:rPr>
        <w:t>.</w:t>
      </w:r>
    </w:p>
    <w:p w:rsidR="00EF54FE" w:rsidRPr="0083049F" w:rsidRDefault="00EF54FE" w:rsidP="00EF54FE">
      <w:p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</w:p>
    <w:p w:rsidR="00587982" w:rsidRPr="0083049F" w:rsidRDefault="00587982" w:rsidP="00587982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Name of the legal representative: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  <w:t xml:space="preserve">Date: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587982" w:rsidRDefault="00587982" w:rsidP="00587982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587982" w:rsidRPr="0083049F" w:rsidRDefault="00587982" w:rsidP="00587982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Signature of the legal representative: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587982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  <w:b/>
          <w:i/>
        </w:rPr>
      </w:pPr>
    </w:p>
    <w:p w:rsidR="00587982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  <w:b/>
          <w:i/>
        </w:rPr>
      </w:pPr>
    </w:p>
    <w:p w:rsidR="00587982" w:rsidRPr="00245933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To be signed o</w:t>
      </w:r>
      <w:r w:rsidRPr="00245933">
        <w:rPr>
          <w:rFonts w:ascii="Arial" w:hAnsi="Arial" w:cs="Arial"/>
          <w:b/>
          <w:i/>
        </w:rPr>
        <w:t xml:space="preserve">nly if the </w:t>
      </w:r>
      <w:r>
        <w:rPr>
          <w:rFonts w:ascii="Arial" w:hAnsi="Arial" w:cs="Arial"/>
          <w:b/>
          <w:i/>
        </w:rPr>
        <w:t>potential fund</w:t>
      </w:r>
      <w:r w:rsidRPr="00245933">
        <w:rPr>
          <w:rFonts w:ascii="Arial" w:hAnsi="Arial" w:cs="Arial"/>
          <w:b/>
          <w:i/>
        </w:rPr>
        <w:t xml:space="preserve"> exceeds EUR 60.000</w:t>
      </w:r>
      <w:r w:rsidRPr="00245933">
        <w:rPr>
          <w:rFonts w:ascii="Arial" w:hAnsi="Arial" w:cs="Arial"/>
          <w:b/>
        </w:rPr>
        <w:t xml:space="preserve">: </w:t>
      </w:r>
    </w:p>
    <w:p w:rsidR="00587982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</w:rPr>
      </w:pPr>
    </w:p>
    <w:p w:rsidR="00587982" w:rsidRPr="00587982" w:rsidRDefault="00587982" w:rsidP="00587982">
      <w:p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587982">
        <w:rPr>
          <w:rFonts w:ascii="Arial" w:hAnsi="Arial" w:cs="Arial"/>
          <w:sz w:val="22"/>
          <w:szCs w:val="22"/>
        </w:rPr>
        <w:t xml:space="preserve">I certify that </w:t>
      </w:r>
      <w:r w:rsidR="004A4F60">
        <w:rPr>
          <w:rFonts w:ascii="Arial" w:hAnsi="Arial" w:cs="Arial"/>
          <w:sz w:val="22"/>
          <w:szCs w:val="22"/>
        </w:rPr>
        <w:t xml:space="preserve">the </w:t>
      </w:r>
      <w:r w:rsidRPr="00587982">
        <w:rPr>
          <w:rFonts w:ascii="Arial" w:hAnsi="Arial" w:cs="Arial"/>
          <w:sz w:val="22"/>
          <w:szCs w:val="22"/>
        </w:rPr>
        <w:t xml:space="preserve">applicant is not in one of the exclusion cases listed in Point </w:t>
      </w:r>
      <w:r w:rsidR="001A3B3E">
        <w:rPr>
          <w:rFonts w:ascii="Arial" w:hAnsi="Arial" w:cs="Arial"/>
          <w:sz w:val="22"/>
          <w:szCs w:val="22"/>
        </w:rPr>
        <w:t>7</w:t>
      </w:r>
      <w:r w:rsidRPr="00587982">
        <w:rPr>
          <w:rFonts w:ascii="Arial" w:hAnsi="Arial" w:cs="Arial"/>
          <w:sz w:val="22"/>
          <w:szCs w:val="22"/>
        </w:rPr>
        <w:t xml:space="preserve"> of the guidelines of Call for proposals mentioned above. </w:t>
      </w:r>
    </w:p>
    <w:p w:rsidR="00EF54FE" w:rsidRDefault="00EF54FE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83049F" w:rsidRPr="0083049F" w:rsidRDefault="0083049F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EF54FE" w:rsidRPr="0083049F" w:rsidRDefault="00EF54FE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Name of the legal representative: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  <w:t xml:space="preserve">Date: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0D63A4" w:rsidRDefault="000D63A4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83049F" w:rsidRPr="0083049F" w:rsidRDefault="0083049F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83049F" w:rsidRDefault="0083049F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EF54FE" w:rsidRPr="0083049F" w:rsidRDefault="00EF54FE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Signature of the legal representative: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sectPr w:rsidR="00EF54FE" w:rsidRPr="0083049F" w:rsidSect="00BE3F3C">
      <w:headerReference w:type="default" r:id="rId9"/>
      <w:footerReference w:type="default" r:id="rId10"/>
      <w:pgSz w:w="11907" w:h="16840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F7" w:rsidRDefault="00831FF7">
      <w:r>
        <w:separator/>
      </w:r>
    </w:p>
  </w:endnote>
  <w:endnote w:type="continuationSeparator" w:id="0">
    <w:p w:rsidR="00831FF7" w:rsidRDefault="008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F7" w:rsidRDefault="00831F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F7" w:rsidRDefault="00831FF7">
      <w:r>
        <w:separator/>
      </w:r>
    </w:p>
  </w:footnote>
  <w:footnote w:type="continuationSeparator" w:id="0">
    <w:p w:rsidR="00831FF7" w:rsidRDefault="0083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F7" w:rsidRPr="0083049F" w:rsidRDefault="00831FF7" w:rsidP="00C75616">
    <w:pPr>
      <w:pStyle w:val="Encabezado"/>
      <w:tabs>
        <w:tab w:val="clear" w:pos="4153"/>
        <w:tab w:val="clear" w:pos="8306"/>
        <w:tab w:val="right" w:pos="9639"/>
      </w:tabs>
      <w:jc w:val="both"/>
      <w:rPr>
        <w:rFonts w:ascii="Arial" w:hAnsi="Arial" w:cs="Arial"/>
        <w:sz w:val="18"/>
        <w:szCs w:val="18"/>
        <w:lang w:val="it-IT"/>
      </w:rPr>
    </w:pPr>
    <w:r w:rsidRPr="00393FF2">
      <w:rPr>
        <w:rFonts w:ascii="Arial" w:hAnsi="Arial" w:cs="Arial"/>
        <w:sz w:val="22"/>
        <w:szCs w:val="22"/>
        <w:lang w:val="it-IT"/>
      </w:rPr>
      <w:tab/>
    </w:r>
    <w:r w:rsidRPr="0083049F">
      <w:rPr>
        <w:rFonts w:ascii="Arial" w:hAnsi="Arial" w:cs="Arial"/>
        <w:sz w:val="18"/>
        <w:szCs w:val="18"/>
        <w:lang w:val="it-IT"/>
      </w:rPr>
      <w:t>CREATIVE EUROPE - MEDIA DISTRIBUTION</w:t>
    </w:r>
  </w:p>
  <w:p w:rsidR="00831FF7" w:rsidRPr="0083049F" w:rsidRDefault="00831FF7" w:rsidP="00C75616">
    <w:pPr>
      <w:pStyle w:val="Encabezado"/>
      <w:tabs>
        <w:tab w:val="clear" w:pos="4153"/>
        <w:tab w:val="clear" w:pos="8306"/>
        <w:tab w:val="right" w:pos="9639"/>
      </w:tabs>
      <w:jc w:val="right"/>
      <w:rPr>
        <w:rFonts w:ascii="Arial" w:hAnsi="Arial" w:cs="Arial"/>
        <w:sz w:val="18"/>
        <w:szCs w:val="18"/>
        <w:lang w:val="it-IT"/>
      </w:rPr>
    </w:pPr>
    <w:r w:rsidRPr="0083049F">
      <w:rPr>
        <w:rFonts w:ascii="Arial" w:hAnsi="Arial" w:cs="Arial"/>
        <w:sz w:val="18"/>
        <w:szCs w:val="18"/>
        <w:lang w:val="it-IT"/>
      </w:rPr>
      <w:t>AUTOMATIC SCHEME</w:t>
    </w:r>
  </w:p>
  <w:p w:rsidR="00831FF7" w:rsidRPr="0083049F" w:rsidRDefault="00831FF7" w:rsidP="00C75616">
    <w:pPr>
      <w:pStyle w:val="Encabezado"/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8"/>
        <w:szCs w:val="18"/>
      </w:rPr>
    </w:pPr>
    <w:r w:rsidRPr="0083049F">
      <w:rPr>
        <w:rFonts w:ascii="Arial" w:hAnsi="Arial" w:cs="Arial"/>
        <w:sz w:val="18"/>
        <w:szCs w:val="18"/>
      </w:rPr>
      <w:t xml:space="preserve">Call for </w:t>
    </w:r>
    <w:r w:rsidRPr="0083049F">
      <w:rPr>
        <w:rFonts w:ascii="Arial" w:hAnsi="Arial" w:cs="Arial"/>
        <w:color w:val="000000"/>
        <w:sz w:val="18"/>
        <w:szCs w:val="18"/>
      </w:rPr>
      <w:t>Proposals EAC</w:t>
    </w:r>
    <w:r w:rsidR="004D7247">
      <w:rPr>
        <w:rFonts w:ascii="Arial" w:hAnsi="Arial" w:cs="Arial"/>
        <w:color w:val="000000"/>
        <w:sz w:val="18"/>
        <w:szCs w:val="18"/>
      </w:rPr>
      <w:t>EA</w:t>
    </w:r>
    <w:r w:rsidRPr="0083049F">
      <w:rPr>
        <w:rFonts w:ascii="Arial" w:hAnsi="Arial" w:cs="Arial"/>
        <w:color w:val="000000"/>
        <w:sz w:val="18"/>
        <w:szCs w:val="18"/>
      </w:rPr>
      <w:t>/</w:t>
    </w:r>
    <w:r w:rsidR="001D4B93">
      <w:rPr>
        <w:rFonts w:ascii="Arial" w:hAnsi="Arial" w:cs="Arial"/>
        <w:color w:val="000000"/>
        <w:sz w:val="18"/>
        <w:szCs w:val="18"/>
      </w:rPr>
      <w:t>18</w:t>
    </w:r>
    <w:r w:rsidRPr="0083049F">
      <w:rPr>
        <w:rFonts w:ascii="Arial" w:hAnsi="Arial" w:cs="Arial"/>
        <w:color w:val="000000"/>
        <w:sz w:val="18"/>
        <w:szCs w:val="18"/>
      </w:rPr>
      <w:t>/201</w:t>
    </w:r>
    <w:r w:rsidR="00414006">
      <w:rPr>
        <w:rFonts w:ascii="Arial" w:hAnsi="Arial" w:cs="Arial"/>
        <w:color w:val="000000"/>
        <w:sz w:val="18"/>
        <w:szCs w:val="18"/>
      </w:rPr>
      <w:t>6</w:t>
    </w:r>
  </w:p>
  <w:p w:rsidR="00831FF7" w:rsidRPr="00393FF2" w:rsidRDefault="00831FF7" w:rsidP="00C75616">
    <w:pPr>
      <w:pStyle w:val="Encabezado"/>
      <w:tabs>
        <w:tab w:val="clear" w:pos="4153"/>
        <w:tab w:val="clear" w:pos="8306"/>
        <w:tab w:val="right" w:pos="9356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D842B4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4B33E2E"/>
    <w:multiLevelType w:val="hybridMultilevel"/>
    <w:tmpl w:val="393647BE"/>
    <w:lvl w:ilvl="0" w:tplc="7130D9AC"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68DC"/>
    <w:rsid w:val="00012FD1"/>
    <w:rsid w:val="0003086C"/>
    <w:rsid w:val="00033E2B"/>
    <w:rsid w:val="00034374"/>
    <w:rsid w:val="00055640"/>
    <w:rsid w:val="00062226"/>
    <w:rsid w:val="000D63A4"/>
    <w:rsid w:val="000E1C78"/>
    <w:rsid w:val="00111E77"/>
    <w:rsid w:val="00112FBE"/>
    <w:rsid w:val="00146DD1"/>
    <w:rsid w:val="00163784"/>
    <w:rsid w:val="00171C33"/>
    <w:rsid w:val="00175753"/>
    <w:rsid w:val="00196EB6"/>
    <w:rsid w:val="001A3B3E"/>
    <w:rsid w:val="001C38BF"/>
    <w:rsid w:val="001D4B93"/>
    <w:rsid w:val="002068DC"/>
    <w:rsid w:val="0022518C"/>
    <w:rsid w:val="00227903"/>
    <w:rsid w:val="0023093A"/>
    <w:rsid w:val="002417A6"/>
    <w:rsid w:val="00246443"/>
    <w:rsid w:val="00247B4D"/>
    <w:rsid w:val="00250922"/>
    <w:rsid w:val="002566FE"/>
    <w:rsid w:val="0027375F"/>
    <w:rsid w:val="00277FBB"/>
    <w:rsid w:val="00297AAB"/>
    <w:rsid w:val="002A3F9C"/>
    <w:rsid w:val="002A6881"/>
    <w:rsid w:val="00303F87"/>
    <w:rsid w:val="003243A0"/>
    <w:rsid w:val="00325962"/>
    <w:rsid w:val="00327B45"/>
    <w:rsid w:val="00363158"/>
    <w:rsid w:val="00377A08"/>
    <w:rsid w:val="00384390"/>
    <w:rsid w:val="00387A53"/>
    <w:rsid w:val="00393FF2"/>
    <w:rsid w:val="003D4B00"/>
    <w:rsid w:val="003D6770"/>
    <w:rsid w:val="00414006"/>
    <w:rsid w:val="00414775"/>
    <w:rsid w:val="00424A22"/>
    <w:rsid w:val="00441128"/>
    <w:rsid w:val="00464523"/>
    <w:rsid w:val="00464962"/>
    <w:rsid w:val="00465EB3"/>
    <w:rsid w:val="00483B4A"/>
    <w:rsid w:val="004A4F60"/>
    <w:rsid w:val="004D7247"/>
    <w:rsid w:val="004E2E6F"/>
    <w:rsid w:val="004F1AA7"/>
    <w:rsid w:val="0050246F"/>
    <w:rsid w:val="00540752"/>
    <w:rsid w:val="00575AA6"/>
    <w:rsid w:val="00587982"/>
    <w:rsid w:val="005C1CD8"/>
    <w:rsid w:val="00614D7A"/>
    <w:rsid w:val="00630397"/>
    <w:rsid w:val="00667F04"/>
    <w:rsid w:val="0067196E"/>
    <w:rsid w:val="00695DD6"/>
    <w:rsid w:val="006D4954"/>
    <w:rsid w:val="00701B35"/>
    <w:rsid w:val="00705144"/>
    <w:rsid w:val="007452EA"/>
    <w:rsid w:val="007B1A04"/>
    <w:rsid w:val="007C1082"/>
    <w:rsid w:val="008017DA"/>
    <w:rsid w:val="00813D94"/>
    <w:rsid w:val="00816A27"/>
    <w:rsid w:val="008269E0"/>
    <w:rsid w:val="0083049F"/>
    <w:rsid w:val="00831FF7"/>
    <w:rsid w:val="00852CE8"/>
    <w:rsid w:val="00854433"/>
    <w:rsid w:val="00857FB3"/>
    <w:rsid w:val="008630C5"/>
    <w:rsid w:val="0087636C"/>
    <w:rsid w:val="00877C58"/>
    <w:rsid w:val="008809E5"/>
    <w:rsid w:val="008836CD"/>
    <w:rsid w:val="00934591"/>
    <w:rsid w:val="00970B75"/>
    <w:rsid w:val="00971C26"/>
    <w:rsid w:val="0098087D"/>
    <w:rsid w:val="009E4426"/>
    <w:rsid w:val="00A0249A"/>
    <w:rsid w:val="00A2592E"/>
    <w:rsid w:val="00A41107"/>
    <w:rsid w:val="00A451E8"/>
    <w:rsid w:val="00A64B32"/>
    <w:rsid w:val="00A66580"/>
    <w:rsid w:val="00A73EBA"/>
    <w:rsid w:val="00A93530"/>
    <w:rsid w:val="00AF29EA"/>
    <w:rsid w:val="00B16E91"/>
    <w:rsid w:val="00B21B8A"/>
    <w:rsid w:val="00B2203E"/>
    <w:rsid w:val="00B23F14"/>
    <w:rsid w:val="00B8469A"/>
    <w:rsid w:val="00B90F59"/>
    <w:rsid w:val="00BB6F99"/>
    <w:rsid w:val="00BC78DC"/>
    <w:rsid w:val="00BE3F3C"/>
    <w:rsid w:val="00BE49B8"/>
    <w:rsid w:val="00BF4594"/>
    <w:rsid w:val="00BF5588"/>
    <w:rsid w:val="00C20FF0"/>
    <w:rsid w:val="00C5653E"/>
    <w:rsid w:val="00C64389"/>
    <w:rsid w:val="00C66092"/>
    <w:rsid w:val="00C75616"/>
    <w:rsid w:val="00C87C9B"/>
    <w:rsid w:val="00D2117A"/>
    <w:rsid w:val="00D2784D"/>
    <w:rsid w:val="00D509BD"/>
    <w:rsid w:val="00D61FF1"/>
    <w:rsid w:val="00D77889"/>
    <w:rsid w:val="00D84DA7"/>
    <w:rsid w:val="00DA1FAC"/>
    <w:rsid w:val="00DE71A8"/>
    <w:rsid w:val="00E151ED"/>
    <w:rsid w:val="00E21A73"/>
    <w:rsid w:val="00E22A2D"/>
    <w:rsid w:val="00E41273"/>
    <w:rsid w:val="00E44C8B"/>
    <w:rsid w:val="00E53C26"/>
    <w:rsid w:val="00E57312"/>
    <w:rsid w:val="00E62489"/>
    <w:rsid w:val="00EA5F17"/>
    <w:rsid w:val="00EB5C19"/>
    <w:rsid w:val="00EE44FA"/>
    <w:rsid w:val="00EF54FE"/>
    <w:rsid w:val="00F206A5"/>
    <w:rsid w:val="00F75D17"/>
    <w:rsid w:val="00F97B7C"/>
    <w:rsid w:val="00FA008F"/>
    <w:rsid w:val="00FE2813"/>
    <w:rsid w:val="00FF0E75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3F3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BE3F3C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BE3F3C"/>
  </w:style>
  <w:style w:type="character" w:styleId="Hipervnculo">
    <w:name w:val="Hyperlink"/>
    <w:basedOn w:val="Fuentedeprrafopredeter"/>
    <w:rsid w:val="00BE3F3C"/>
    <w:rPr>
      <w:color w:val="0000FF"/>
      <w:u w:val="single"/>
    </w:rPr>
  </w:style>
  <w:style w:type="paragraph" w:styleId="Textonotapie">
    <w:name w:val="footnote text"/>
    <w:basedOn w:val="Normal"/>
    <w:semiHidden/>
    <w:rsid w:val="00441128"/>
  </w:style>
  <w:style w:type="character" w:styleId="Refdenotaalpie">
    <w:name w:val="footnote reference"/>
    <w:basedOn w:val="Fuentedeprrafopredeter"/>
    <w:semiHidden/>
    <w:rsid w:val="00441128"/>
    <w:rPr>
      <w:vertAlign w:val="superscript"/>
    </w:rPr>
  </w:style>
  <w:style w:type="paragraph" w:styleId="Mapadeldocumento">
    <w:name w:val="Document Map"/>
    <w:basedOn w:val="Normal"/>
    <w:semiHidden/>
    <w:rsid w:val="003D4B00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rsid w:val="002566FE"/>
    <w:rPr>
      <w:color w:val="800080" w:themeColor="followedHyperlink"/>
      <w:u w:val="single"/>
    </w:rPr>
  </w:style>
  <w:style w:type="paragraph" w:customStyle="1" w:styleId="form">
    <w:name w:val="form"/>
    <w:basedOn w:val="Normal"/>
    <w:next w:val="Encabezado"/>
    <w:rsid w:val="00393FF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sz w:val="24"/>
      <w:szCs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83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3F3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BE3F3C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BE3F3C"/>
  </w:style>
  <w:style w:type="character" w:styleId="Hipervnculo">
    <w:name w:val="Hyperlink"/>
    <w:basedOn w:val="Fuentedeprrafopredeter"/>
    <w:rsid w:val="00BE3F3C"/>
    <w:rPr>
      <w:color w:val="0000FF"/>
      <w:u w:val="single"/>
    </w:rPr>
  </w:style>
  <w:style w:type="paragraph" w:styleId="Textonotapie">
    <w:name w:val="footnote text"/>
    <w:basedOn w:val="Normal"/>
    <w:semiHidden/>
    <w:rsid w:val="00441128"/>
  </w:style>
  <w:style w:type="character" w:styleId="Refdenotaalpie">
    <w:name w:val="footnote reference"/>
    <w:basedOn w:val="Fuentedeprrafopredeter"/>
    <w:semiHidden/>
    <w:rsid w:val="00441128"/>
    <w:rPr>
      <w:vertAlign w:val="superscript"/>
    </w:rPr>
  </w:style>
  <w:style w:type="paragraph" w:styleId="Mapadeldocumento">
    <w:name w:val="Document Map"/>
    <w:basedOn w:val="Normal"/>
    <w:semiHidden/>
    <w:rsid w:val="003D4B00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rsid w:val="002566FE"/>
    <w:rPr>
      <w:color w:val="800080" w:themeColor="followedHyperlink"/>
      <w:u w:val="single"/>
    </w:rPr>
  </w:style>
  <w:style w:type="paragraph" w:customStyle="1" w:styleId="form">
    <w:name w:val="form"/>
    <w:basedOn w:val="Normal"/>
    <w:next w:val="Encabezado"/>
    <w:rsid w:val="00393FF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sz w:val="24"/>
      <w:szCs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83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179D-E908-460C-8B47-038DA0D5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DE CANDIDATURE</vt:lpstr>
      <vt:lpstr>FORMULAIRE DE CANDIDATURE</vt:lpstr>
    </vt:vector>
  </TitlesOfParts>
  <Company>European Commission</Company>
  <LinksUpToDate>false</LinksUpToDate>
  <CharactersWithSpaces>1742</CharactersWithSpaces>
  <SharedDoc>false</SharedDoc>
  <HLinks>
    <vt:vector size="6" baseType="variant"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http://www.eacea.ec.europa.eu/media/films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DG</dc:creator>
  <cp:lastModifiedBy>Agata Szczygiel</cp:lastModifiedBy>
  <cp:revision>2</cp:revision>
  <cp:lastPrinted>2014-10-31T08:30:00Z</cp:lastPrinted>
  <dcterms:created xsi:type="dcterms:W3CDTF">2016-12-13T14:57:00Z</dcterms:created>
  <dcterms:modified xsi:type="dcterms:W3CDTF">2016-12-13T14:57:00Z</dcterms:modified>
</cp:coreProperties>
</file>